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51585536">
            <wp:simplePos x="0" y="0"/>
            <wp:positionH relativeFrom="page">
              <wp:posOffset>10440671</wp:posOffset>
            </wp:positionH>
            <wp:positionV relativeFrom="page">
              <wp:posOffset>268414</wp:posOffset>
            </wp:positionV>
            <wp:extent cx="4658869" cy="136931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869" cy="1369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12.665894pt;margin-top:1538.362671pt;width:574.584098pt;height:9.664728pt;mso-position-horizontal-relative:page;mso-position-vertical-relative:page;z-index:251663360" filled="true" fillcolor="#b31f1f" stroked="false">
            <v:fill type="solid"/>
            <w10:wrap type="none"/>
          </v:rect>
        </w:pict>
      </w: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10"/>
        <w:ind w:left="0"/>
        <w:rPr>
          <w:rFonts w:ascii="Times New Roman"/>
          <w:sz w:val="22"/>
        </w:rPr>
      </w:pPr>
    </w:p>
    <w:p>
      <w:pPr>
        <w:pStyle w:val="BodyText"/>
        <w:ind w:left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154.3pt;height:618.65pt;mso-position-horizontal-relative:char;mso-position-vertical-relative:line" coordorigin="0,0" coordsize="23086,12373">
            <v:shape style="position:absolute;left:540;top:0;width:14535;height:8489" type="#_x0000_t75" stroked="false">
              <v:imagedata r:id="rId6" o:title=""/>
            </v:shape>
            <v:rect style="position:absolute;left:0;top:8601;width:21039;height:1869" filled="true" fillcolor="#b31f1f" stroked="false">
              <v:fill type="solid"/>
            </v:rect>
            <v:shape style="position:absolute;left:14895;top:6608;width:8190;height:5529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72;top:8655;width:6389;height:3717" type="#_x0000_t202" filled="false" stroked="false">
              <v:textbox inset="0,0,0,0">
                <w:txbxContent>
                  <w:p>
                    <w:pPr>
                      <w:spacing w:line="1581" w:lineRule="exact" w:before="0"/>
                      <w:ind w:left="0" w:right="0" w:firstLine="0"/>
                      <w:jc w:val="left"/>
                      <w:rPr>
                        <w:rFonts w:ascii="News701 BT"/>
                        <w:b/>
                        <w:sz w:val="130"/>
                      </w:rPr>
                    </w:pPr>
                    <w:r>
                      <w:rPr>
                        <w:rFonts w:ascii="News701 BT"/>
                        <w:b/>
                        <w:color w:val="FFFFFF"/>
                        <w:sz w:val="130"/>
                      </w:rPr>
                      <w:t>GPS007N</w:t>
                    </w:r>
                  </w:p>
                  <w:p>
                    <w:pPr>
                      <w:spacing w:before="1124"/>
                      <w:ind w:left="0" w:right="0" w:firstLine="0"/>
                      <w:jc w:val="left"/>
                      <w:rPr>
                        <w:sz w:val="41"/>
                      </w:rPr>
                    </w:pPr>
                    <w:r>
                      <w:rPr>
                        <w:spacing w:val="-4"/>
                        <w:sz w:val="41"/>
                      </w:rPr>
                      <w:t>Power </w:t>
                    </w:r>
                    <w:r>
                      <w:rPr>
                        <w:sz w:val="41"/>
                      </w:rPr>
                      <w:t>supply:</w:t>
                    </w:r>
                    <w:r>
                      <w:rPr>
                        <w:spacing w:val="-4"/>
                        <w:sz w:val="41"/>
                      </w:rPr>
                      <w:t> </w:t>
                    </w:r>
                    <w:r>
                      <w:rPr>
                        <w:spacing w:val="-3"/>
                        <w:sz w:val="41"/>
                      </w:rPr>
                      <w:t>AC100~240V/50~60Hz</w:t>
                    </w:r>
                  </w:p>
                  <w:p>
                    <w:pPr>
                      <w:spacing w:line="493" w:lineRule="exact" w:before="19"/>
                      <w:ind w:left="0" w:right="0" w:firstLine="0"/>
                      <w:jc w:val="left"/>
                      <w:rPr>
                        <w:sz w:val="41"/>
                      </w:rPr>
                    </w:pPr>
                    <w:r>
                      <w:rPr>
                        <w:sz w:val="41"/>
                      </w:rPr>
                      <w:t>Power consumption: 200W</w:t>
                    </w:r>
                  </w:p>
                </w:txbxContent>
              </v:textbox>
              <w10:wrap type="none"/>
            </v:shape>
            <v:shape style="position:absolute;left:7881;top:8929;width:7215;height:1127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News701 BT"/>
                        <w:b/>
                        <w:sz w:val="46"/>
                      </w:rPr>
                    </w:pPr>
                    <w:r>
                      <w:rPr>
                        <w:rFonts w:ascii="News701 BT"/>
                        <w:b/>
                        <w:color w:val="FFFFFF"/>
                        <w:sz w:val="46"/>
                      </w:rPr>
                      <w:t>Electric Flip Embedded Panel LED Tri-Color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line="249" w:lineRule="auto"/>
        <w:ind w:right="13089"/>
      </w:pPr>
      <w:r>
        <w:rPr/>
        <w:t>Light source: 806pcs </w:t>
      </w:r>
      <w:r>
        <w:rPr>
          <w:spacing w:val="-7"/>
        </w:rPr>
        <w:t>Taiwan </w:t>
      </w:r>
      <w:r>
        <w:rPr/>
        <w:t>Addison 0.5W</w:t>
      </w:r>
      <w:r>
        <w:rPr>
          <w:spacing w:val="-51"/>
        </w:rPr>
        <w:t> </w:t>
      </w:r>
      <w:r>
        <w:rPr/>
        <w:t>high-display high-brightness LED </w:t>
      </w:r>
      <w:r>
        <w:rPr>
          <w:spacing w:val="-3"/>
        </w:rPr>
        <w:t>patch </w:t>
      </w:r>
      <w:r>
        <w:rPr/>
        <w:t>beads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</w:pPr>
      <w:r>
        <w:rPr/>
        <w:t>operation</w:t>
      </w:r>
    </w:p>
    <w:p>
      <w:pPr>
        <w:pStyle w:val="BodyText"/>
        <w:spacing w:before="19"/>
      </w:pPr>
      <w:r>
        <w:rPr/>
        <w:t>Control channel: 2CH</w:t>
      </w:r>
    </w:p>
    <w:p>
      <w:pPr>
        <w:pStyle w:val="BodyText"/>
        <w:spacing w:line="249" w:lineRule="auto" w:before="18"/>
        <w:ind w:right="12640"/>
      </w:pPr>
      <w:r>
        <w:rPr/>
        <w:t>Display:LCD display screen + dot matrix button </w:t>
      </w:r>
      <w:r>
        <w:rPr>
          <w:spacing w:val="-3"/>
        </w:rPr>
        <w:t>operation, </w:t>
      </w:r>
      <w:r>
        <w:rPr/>
        <w:t>the interface </w:t>
      </w:r>
      <w:r>
        <w:rPr>
          <w:spacing w:val="-3"/>
        </w:rPr>
        <w:t>operation </w:t>
      </w:r>
      <w:r>
        <w:rPr/>
        <w:t>is </w:t>
      </w:r>
      <w:r>
        <w:rPr>
          <w:spacing w:val="-3"/>
        </w:rPr>
        <w:t>faster </w:t>
      </w:r>
      <w:r>
        <w:rPr/>
        <w:t>and more convenient.</w:t>
      </w:r>
    </w:p>
    <w:p>
      <w:pPr>
        <w:pStyle w:val="BodyText"/>
        <w:spacing w:line="497" w:lineRule="exact"/>
      </w:pPr>
      <w:r>
        <w:rPr/>
        <w:t>Flip Angle: electric adjust ﬂip 0 ~ 65°</w:t>
      </w:r>
    </w:p>
    <w:p>
      <w:pPr>
        <w:pStyle w:val="BodyText"/>
        <w:ind w:left="0"/>
        <w:rPr>
          <w:sz w:val="44"/>
        </w:rPr>
      </w:pPr>
    </w:p>
    <w:p>
      <w:pPr>
        <w:pStyle w:val="BodyText"/>
      </w:pPr>
      <w:r>
        <w:rPr/>
        <w:t>Optical system</w:t>
      </w:r>
    </w:p>
    <w:p>
      <w:pPr>
        <w:pStyle w:val="BodyText"/>
        <w:spacing w:line="249" w:lineRule="auto" w:before="18"/>
        <w:ind w:right="16489"/>
      </w:pPr>
      <w:r>
        <w:rPr/>
        <w:t>Color rendering index: CRI ≥ 95 Beam Angle: 120°</w:t>
      </w:r>
    </w:p>
    <w:p>
      <w:pPr>
        <w:pStyle w:val="BodyText"/>
        <w:spacing w:line="249" w:lineRule="auto"/>
        <w:ind w:right="15221"/>
      </w:pPr>
      <w:r>
        <w:rPr/>
        <w:t>Color temperature: 3200K/5600K</w:t>
      </w:r>
      <w:r>
        <w:rPr>
          <w:spacing w:val="-59"/>
        </w:rPr>
        <w:t> </w:t>
      </w:r>
      <w:r>
        <w:rPr/>
        <w:t>optional Center illumination: ≥644Lux/ </w:t>
      </w:r>
      <w:r>
        <w:rPr>
          <w:spacing w:val="-3"/>
        </w:rPr>
        <w:t>3meters; </w:t>
      </w:r>
      <w:r>
        <w:rPr/>
        <w:t>Focusing:</w:t>
      </w:r>
    </w:p>
    <w:p>
      <w:pPr>
        <w:pStyle w:val="BodyText"/>
        <w:spacing w:line="495" w:lineRule="exact"/>
      </w:pPr>
      <w:r>
        <w:rPr/>
        <w:t>Electric, aside from the wire rope focusing method on the market,</w:t>
      </w:r>
    </w:p>
    <w:p>
      <w:pPr>
        <w:pStyle w:val="BodyText"/>
        <w:spacing w:before="15"/>
      </w:pPr>
      <w:r>
        <w:rPr/>
        <w:t>this product uses electric motor to transmit</w:t>
      </w:r>
    </w:p>
    <w:p>
      <w:pPr>
        <w:pStyle w:val="BodyText"/>
        <w:spacing w:line="249" w:lineRule="auto" w:before="18"/>
        <w:ind w:right="10454"/>
      </w:pPr>
      <w:r>
        <w:rPr/>
        <w:t>Flip the belt to </w:t>
      </w:r>
      <w:r>
        <w:rPr>
          <w:spacing w:val="-3"/>
        </w:rPr>
        <w:t>focus, </w:t>
      </w:r>
      <w:r>
        <w:rPr/>
        <w:t>so that the lamp in the ﬂip, </w:t>
      </w:r>
      <w:r>
        <w:rPr>
          <w:spacing w:val="-5"/>
        </w:rPr>
        <w:t>smoother, </w:t>
      </w:r>
      <w:r>
        <w:rPr>
          <w:spacing w:val="-8"/>
        </w:rPr>
        <w:t>faster, </w:t>
      </w:r>
      <w:r>
        <w:rPr/>
        <w:t>more stable!</w:t>
      </w:r>
    </w:p>
    <w:p>
      <w:pPr>
        <w:pStyle w:val="BodyText"/>
        <w:spacing w:line="249" w:lineRule="auto"/>
        <w:ind w:right="10454"/>
      </w:pPr>
      <w:r>
        <w:rPr/>
        <w:t>Dimming:DMX512 dimming mode, independent electronic linear dimming, up to 65535 bit curve dimming mode, so that during</w:t>
      </w:r>
      <w:r>
        <w:rPr>
          <w:spacing w:val="-64"/>
        </w:rPr>
        <w:t> </w:t>
      </w:r>
      <w:r>
        <w:rPr/>
        <w:t>the dimming process, no </w:t>
      </w:r>
      <w:r>
        <w:rPr>
          <w:spacing w:val="-8"/>
        </w:rPr>
        <w:t>ﬂicker, </w:t>
      </w:r>
      <w:r>
        <w:rPr>
          <w:spacing w:val="-7"/>
        </w:rPr>
        <w:t>jitter, </w:t>
      </w:r>
      <w:r>
        <w:rPr/>
        <w:t>jump, dimming color change is </w:t>
      </w:r>
      <w:r>
        <w:rPr>
          <w:spacing w:val="-7"/>
        </w:rPr>
        <w:t>softer, </w:t>
      </w:r>
      <w:r>
        <w:rPr/>
        <w:t>the </w:t>
      </w:r>
      <w:r>
        <w:rPr>
          <w:spacing w:val="-3"/>
        </w:rPr>
        <w:t>camera </w:t>
      </w:r>
      <w:r>
        <w:rPr/>
        <w:t>is clearer and more realistic.</w:t>
      </w:r>
    </w:p>
    <w:p>
      <w:pPr>
        <w:pStyle w:val="BodyText"/>
        <w:spacing w:before="8"/>
        <w:ind w:left="0"/>
      </w:pPr>
    </w:p>
    <w:p>
      <w:pPr>
        <w:pStyle w:val="BodyText"/>
      </w:pPr>
      <w:r>
        <w:rPr/>
        <w:t>Speciﬁcations</w:t>
      </w:r>
    </w:p>
    <w:p>
      <w:pPr>
        <w:pStyle w:val="BodyText"/>
        <w:spacing w:line="249" w:lineRule="auto" w:before="18"/>
        <w:ind w:right="14236"/>
      </w:pPr>
      <w:r>
        <w:rPr/>
        <w:t>Working environment: IP20/ indoor use Working environment temperature: -20°C~40°C Product size: 610×390×125MM</w:t>
      </w:r>
    </w:p>
    <w:p>
      <w:pPr>
        <w:pStyle w:val="BodyText"/>
        <w:spacing w:line="249" w:lineRule="auto"/>
        <w:ind w:right="16489"/>
      </w:pPr>
      <w:r>
        <w:rPr/>
        <w:t>Opening size: 590×355mm Weight: 12 kg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1"/>
        </w:rPr>
      </w:pPr>
      <w:r>
        <w:rPr/>
        <w:pict>
          <v:shape style="position:absolute;margin-left:0pt;margin-top:14.288205pt;width:612.7pt;height:39.85pt;mso-position-horizontal-relative:page;mso-position-vertical-relative:paragraph;z-index:-251655168;mso-wrap-distance-left:0;mso-wrap-distance-right:0" type="#_x0000_t202" filled="true" fillcolor="#b31f1f" stroked="false">
            <v:textbox inset="0,0,0,0">
              <w:txbxContent>
                <w:p>
                  <w:pPr>
                    <w:tabs>
                      <w:tab w:pos="6398" w:val="left" w:leader="none"/>
                    </w:tabs>
                    <w:spacing w:before="83"/>
                    <w:ind w:left="1073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FFFFFF"/>
                      <w:sz w:val="47"/>
                    </w:rPr>
                    <w:t>NIGHTSUN</w:t>
                  </w:r>
                  <w:r>
                    <w:rPr>
                      <w:color w:val="FFFFFF"/>
                      <w:spacing w:val="14"/>
                      <w:sz w:val="47"/>
                    </w:rPr>
                    <w:t> </w:t>
                  </w:r>
                  <w:r>
                    <w:rPr>
                      <w:color w:val="FFFFFF"/>
                      <w:sz w:val="47"/>
                    </w:rPr>
                    <w:t>PROFESSIONAL</w:t>
                    <w:tab/>
                    <w:t>LIGHTING</w:t>
                  </w:r>
                  <w:r>
                    <w:rPr>
                      <w:color w:val="FFFFFF"/>
                      <w:spacing w:val="3"/>
                      <w:sz w:val="47"/>
                    </w:rPr>
                    <w:t> </w:t>
                  </w:r>
                  <w:r>
                    <w:rPr>
                      <w:color w:val="FFFFFF"/>
                      <w:sz w:val="47"/>
                    </w:rPr>
                    <w:t>PROVIDER.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23750" w:h="31660"/>
      <w:pgMar w:top="420" w:bottom="0" w:left="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News701 BT">
    <w:altName w:val="News701 B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>
      <w:ind w:left="1072"/>
    </w:pPr>
    <w:rPr>
      <w:rFonts w:ascii="Calibri" w:hAnsi="Calibri" w:eastAsia="Calibri" w:cs="Calibri"/>
      <w:sz w:val="41"/>
      <w:szCs w:val="41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GPS007N 宣传单页</dc:title>
  <dcterms:created xsi:type="dcterms:W3CDTF">2019-09-09T07:10:33Z</dcterms:created>
  <dcterms:modified xsi:type="dcterms:W3CDTF">2019-09-09T07:10:33Z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2019-09-09T00:00:00Z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2019-09-09T00:00:00Z</vt:filetime>
  </property>
</Properties>
</file>