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rPr>
          <w:rFonts w:ascii="Times New Roman"/>
          <w:sz w:val="20"/>
        </w:rPr>
      </w:pPr>
    </w:p>
    <w:p w:rsidR="00D228AD" w:rsidRDefault="00D228AD">
      <w:pPr>
        <w:pStyle w:val="a3"/>
        <w:spacing w:before="7"/>
        <w:rPr>
          <w:rFonts w:ascii="Times New Roman"/>
          <w:sz w:val="21"/>
        </w:rPr>
      </w:pPr>
    </w:p>
    <w:p w:rsidR="00D228AD" w:rsidRDefault="00D228AD">
      <w:pPr>
        <w:rPr>
          <w:rFonts w:ascii="Times New Roman"/>
          <w:sz w:val="21"/>
        </w:rPr>
        <w:sectPr w:rsidR="00D228AD">
          <w:type w:val="continuous"/>
          <w:pgSz w:w="23750" w:h="31660"/>
          <w:pgMar w:top="0" w:right="820" w:bottom="0" w:left="0" w:header="720" w:footer="720" w:gutter="0"/>
          <w:cols w:space="720"/>
        </w:sectPr>
      </w:pPr>
    </w:p>
    <w:p w:rsidR="00D228AD" w:rsidRDefault="00803C13">
      <w:pPr>
        <w:pStyle w:val="a3"/>
        <w:spacing w:before="10" w:line="252" w:lineRule="auto"/>
        <w:ind w:left="1073" w:right="2511"/>
        <w:jc w:val="both"/>
      </w:pPr>
      <w:r>
        <w:rPr>
          <w:spacing w:val="-4"/>
        </w:rPr>
        <w:lastRenderedPageBreak/>
        <w:t xml:space="preserve">Power </w:t>
      </w:r>
      <w:r>
        <w:t xml:space="preserve">Supply: </w:t>
      </w:r>
      <w:r>
        <w:rPr>
          <w:spacing w:val="-3"/>
        </w:rPr>
        <w:t xml:space="preserve">AC110-240V,50Hz-60Hz </w:t>
      </w:r>
      <w:r>
        <w:t>Light Source:</w:t>
      </w:r>
      <w:r>
        <w:rPr>
          <w:spacing w:val="3"/>
        </w:rPr>
        <w:t xml:space="preserve"> </w:t>
      </w:r>
      <w:r>
        <w:t>80W</w:t>
      </w:r>
    </w:p>
    <w:p w:rsidR="00D228AD" w:rsidRDefault="00803C13">
      <w:pPr>
        <w:pStyle w:val="a3"/>
        <w:spacing w:before="4" w:line="252" w:lineRule="auto"/>
        <w:ind w:left="1073" w:right="4621"/>
        <w:jc w:val="both"/>
      </w:pPr>
      <w:r>
        <w:rPr>
          <w:spacing w:val="-4"/>
        </w:rPr>
        <w:t xml:space="preserve">Power </w:t>
      </w:r>
      <w:r>
        <w:t xml:space="preserve">Consumption: 218W DMX Channels: 16 Channel </w:t>
      </w:r>
      <w:r>
        <w:rPr>
          <w:spacing w:val="-4"/>
        </w:rPr>
        <w:t xml:space="preserve">Pan </w:t>
      </w:r>
      <w:r>
        <w:rPr>
          <w:spacing w:val="-3"/>
        </w:rPr>
        <w:t>rotation:</w:t>
      </w:r>
      <w:r>
        <w:rPr>
          <w:spacing w:val="10"/>
        </w:rPr>
        <w:t xml:space="preserve"> </w:t>
      </w:r>
      <w:r>
        <w:t>540°</w:t>
      </w:r>
    </w:p>
    <w:p w:rsidR="00D228AD" w:rsidRDefault="00803C13">
      <w:pPr>
        <w:pStyle w:val="a3"/>
        <w:spacing w:before="7"/>
        <w:ind w:left="1073"/>
        <w:jc w:val="both"/>
      </w:pPr>
      <w:r>
        <w:t>Tilt rotation: 270°</w:t>
      </w:r>
    </w:p>
    <w:p w:rsidR="00D228AD" w:rsidRDefault="00803C13">
      <w:pPr>
        <w:pStyle w:val="a3"/>
        <w:spacing w:before="30" w:line="252" w:lineRule="auto"/>
        <w:ind w:left="1073" w:right="2271"/>
        <w:jc w:val="both"/>
      </w:pPr>
      <w:r>
        <w:t>Zoom: electronic zoom in and zoom out Display: LCD</w:t>
      </w:r>
    </w:p>
    <w:p w:rsidR="00D228AD" w:rsidRDefault="00803C13">
      <w:pPr>
        <w:pStyle w:val="a3"/>
        <w:spacing w:before="5" w:line="252" w:lineRule="auto"/>
        <w:ind w:left="1073" w:right="3984"/>
      </w:pPr>
      <w:r>
        <w:t>Color temperature: 8500K Electricalsafety level : Class I Life time : &gt;20,000 hours Power factor: &gt;0.93</w:t>
      </w:r>
    </w:p>
    <w:p w:rsidR="00D228AD" w:rsidRDefault="00803C13">
      <w:pPr>
        <w:pStyle w:val="a3"/>
        <w:spacing w:before="8"/>
        <w:ind w:left="1073"/>
      </w:pPr>
      <w:r>
        <w:t>Dimmer: 0-100% linearly adjustable</w:t>
      </w:r>
    </w:p>
    <w:p w:rsidR="00D228AD" w:rsidRDefault="00803C13">
      <w:pPr>
        <w:pStyle w:val="a3"/>
        <w:spacing w:before="31"/>
        <w:ind w:left="1073"/>
      </w:pPr>
      <w:r>
        <w:t>ESD protection : IEC61000-4</w:t>
      </w:r>
    </w:p>
    <w:p w:rsidR="00D228AD" w:rsidRDefault="00803C13">
      <w:pPr>
        <w:pStyle w:val="a3"/>
        <w:spacing w:before="31" w:line="252" w:lineRule="auto"/>
        <w:ind w:left="1073"/>
      </w:pPr>
      <w:r>
        <w:t>Controls: Auto, master-slave, DMX512, RDM, scene DMX connector: 2 × Rj45 (input and output);</w:t>
      </w:r>
    </w:p>
    <w:p w:rsidR="00D228AD" w:rsidRDefault="00803C13">
      <w:pPr>
        <w:pStyle w:val="a3"/>
        <w:spacing w:before="4"/>
        <w:ind w:left="1073"/>
      </w:pPr>
      <w:r>
        <w:t>2 × XLR (input and output)</w:t>
      </w:r>
    </w:p>
    <w:p w:rsidR="00D228AD" w:rsidRDefault="00803C13">
      <w:pPr>
        <w:pStyle w:val="a3"/>
        <w:spacing w:before="30"/>
        <w:ind w:left="1073"/>
      </w:pPr>
      <w:r>
        <w:t xml:space="preserve">Color </w:t>
      </w:r>
      <w:r>
        <w:rPr>
          <w:spacing w:val="-4"/>
        </w:rPr>
        <w:t xml:space="preserve">system: </w:t>
      </w:r>
      <w:r>
        <w:t xml:space="preserve">a </w:t>
      </w:r>
      <w:r>
        <w:rPr>
          <w:spacing w:val="-2"/>
        </w:rPr>
        <w:t xml:space="preserve">seven-colors </w:t>
      </w:r>
      <w:r>
        <w:t>wheel and a</w:t>
      </w:r>
      <w:r>
        <w:rPr>
          <w:spacing w:val="57"/>
        </w:rPr>
        <w:t xml:space="preserve"> </w:t>
      </w:r>
      <w:r>
        <w:t>color</w:t>
      </w:r>
    </w:p>
    <w:p w:rsidR="00D228AD" w:rsidRDefault="00803C13">
      <w:pPr>
        <w:pStyle w:val="a3"/>
        <w:spacing w:before="31"/>
        <w:ind w:left="1073"/>
      </w:pPr>
      <w:r>
        <w:t>wheel,13 colors + white light</w:t>
      </w:r>
    </w:p>
    <w:p w:rsidR="00D228AD" w:rsidRDefault="00803C13">
      <w:pPr>
        <w:pStyle w:val="a3"/>
        <w:spacing w:before="31"/>
        <w:ind w:left="1073"/>
      </w:pPr>
      <w:r>
        <w:t xml:space="preserve">Gobo wheel: 1 </w:t>
      </w:r>
      <w:r>
        <w:rPr>
          <w:spacing w:val="-4"/>
        </w:rPr>
        <w:t xml:space="preserve">ﬁxed </w:t>
      </w:r>
      <w:r>
        <w:t>gobo wheel (gobo</w:t>
      </w:r>
      <w:r>
        <w:rPr>
          <w:spacing w:val="60"/>
        </w:rPr>
        <w:t xml:space="preserve"> </w:t>
      </w:r>
      <w:r>
        <w:t>optional)</w:t>
      </w:r>
    </w:p>
    <w:p w:rsidR="00D228AD" w:rsidRDefault="00803C13">
      <w:pPr>
        <w:pStyle w:val="a3"/>
        <w:spacing w:before="31" w:line="252" w:lineRule="auto"/>
        <w:ind w:left="1073"/>
      </w:pPr>
      <w:r>
        <w:t>+ white light, positive and negative rotation+shake Prism: an 8 prism, a 16 prism, can change speed, clockwise and counterclockwise rotation,</w:t>
      </w:r>
    </w:p>
    <w:p w:rsidR="00D228AD" w:rsidRDefault="00803C13">
      <w:pPr>
        <w:pStyle w:val="a3"/>
        <w:spacing w:before="6"/>
        <w:ind w:left="1073"/>
      </w:pPr>
      <w:r>
        <w:t>double prism stack.</w:t>
      </w:r>
    </w:p>
    <w:p w:rsidR="00D228AD" w:rsidRPr="0061325D" w:rsidRDefault="00803C13" w:rsidP="0061325D">
      <w:pPr>
        <w:pStyle w:val="a3"/>
        <w:spacing w:before="31" w:line="252" w:lineRule="auto"/>
        <w:ind w:left="1073"/>
        <w:rPr>
          <w:rFonts w:eastAsiaTheme="minorEastAsia"/>
          <w:lang w:eastAsia="zh-CN"/>
        </w:rPr>
      </w:pPr>
      <w:r>
        <w:t>Prism rotation: can change speed, clockwise and counterclockwise rotation</w:t>
      </w:r>
    </w:p>
    <w:p w:rsidR="0061325D" w:rsidRDefault="00803C13" w:rsidP="0061325D">
      <w:pPr>
        <w:pStyle w:val="a3"/>
        <w:spacing w:before="4" w:line="252" w:lineRule="auto"/>
        <w:ind w:left="1073" w:right="35"/>
      </w:pPr>
      <w:r>
        <w:br w:type="column"/>
      </w:r>
      <w:r w:rsidR="0061325D">
        <w:lastRenderedPageBreak/>
        <w:t>Power output: 200W, two outputs, 28V/7A, 14V/3A Working temperature : -25°C-50°C</w:t>
      </w:r>
    </w:p>
    <w:p w:rsidR="00D228AD" w:rsidRDefault="0061325D" w:rsidP="0061325D">
      <w:pPr>
        <w:pStyle w:val="a3"/>
        <w:spacing w:before="44" w:line="252" w:lineRule="auto"/>
        <w:ind w:left="1073" w:right="528"/>
      </w:pPr>
      <w:r>
        <w:t>Protectionrate: IP25</w:t>
      </w:r>
      <w:r w:rsidR="00803C13">
        <w:t>Temperature control system: intelligent temperature control system,monitoring andautomatic regulation of temperature</w:t>
      </w:r>
    </w:p>
    <w:p w:rsidR="00D228AD" w:rsidRDefault="00803C13">
      <w:pPr>
        <w:pStyle w:val="a3"/>
        <w:spacing w:before="6" w:line="252" w:lineRule="auto"/>
        <w:ind w:left="1073"/>
      </w:pPr>
      <w:r>
        <w:t>Housing material: high-strength steel + anti-UV coating Dimension size: 274 × 487mm</w:t>
      </w:r>
    </w:p>
    <w:p w:rsidR="00D228AD" w:rsidRDefault="00803C13">
      <w:pPr>
        <w:pStyle w:val="a3"/>
        <w:spacing w:before="4"/>
        <w:ind w:left="1073"/>
      </w:pPr>
      <w:r>
        <w:t>Holesize: 350mm standard circle, ceiling reserved</w:t>
      </w:r>
    </w:p>
    <w:p w:rsidR="00D228AD" w:rsidRDefault="00803C13">
      <w:pPr>
        <w:pStyle w:val="a3"/>
        <w:spacing w:before="31"/>
        <w:ind w:left="1073"/>
      </w:pPr>
      <w:r>
        <w:t>height:200mm</w:t>
      </w:r>
    </w:p>
    <w:p w:rsidR="00D228AD" w:rsidRDefault="00803C13">
      <w:pPr>
        <w:pStyle w:val="a3"/>
        <w:spacing w:before="31" w:line="252" w:lineRule="auto"/>
        <w:ind w:left="1073" w:right="3524"/>
      </w:pPr>
      <w:r>
        <w:t xml:space="preserve">Packing </w:t>
      </w:r>
      <w:r>
        <w:rPr>
          <w:spacing w:val="-3"/>
        </w:rPr>
        <w:t xml:space="preserve">size: </w:t>
      </w:r>
      <w:r>
        <w:t xml:space="preserve">350 × 320 × </w:t>
      </w:r>
      <w:r>
        <w:rPr>
          <w:spacing w:val="-3"/>
        </w:rPr>
        <w:t xml:space="preserve">370mm </w:t>
      </w:r>
      <w:r>
        <w:rPr>
          <w:spacing w:val="-9"/>
        </w:rPr>
        <w:t>N.W:</w:t>
      </w:r>
      <w:r>
        <w:rPr>
          <w:spacing w:val="1"/>
        </w:rPr>
        <w:t xml:space="preserve"> </w:t>
      </w:r>
      <w:r>
        <w:t>14.5kg</w:t>
      </w:r>
    </w:p>
    <w:p w:rsidR="00D228AD" w:rsidRDefault="00803C13">
      <w:pPr>
        <w:pStyle w:val="a3"/>
        <w:spacing w:before="4"/>
        <w:ind w:left="1073"/>
      </w:pPr>
      <w:r>
        <w:rPr>
          <w:spacing w:val="-9"/>
        </w:rPr>
        <w:t>G.W:</w:t>
      </w:r>
      <w:r>
        <w:rPr>
          <w:spacing w:val="33"/>
        </w:rPr>
        <w:t xml:space="preserve"> </w:t>
      </w:r>
      <w:r>
        <w:t>15.5kg</w:t>
      </w:r>
    </w:p>
    <w:p w:rsidR="00D228AD" w:rsidRDefault="00D228AD">
      <w:pPr>
        <w:pStyle w:val="a3"/>
        <w:rPr>
          <w:sz w:val="20"/>
        </w:rPr>
      </w:pPr>
    </w:p>
    <w:p w:rsidR="0061325D" w:rsidRPr="0061325D" w:rsidRDefault="0061325D">
      <w:pPr>
        <w:pStyle w:val="a3"/>
        <w:rPr>
          <w:rFonts w:eastAsiaTheme="minorEastAsia"/>
          <w:sz w:val="20"/>
          <w:lang w:eastAsia="zh-CN"/>
        </w:rPr>
      </w:pPr>
    </w:p>
    <w:p w:rsidR="00D228AD" w:rsidRDefault="00D228AD">
      <w:pPr>
        <w:pStyle w:val="a3"/>
        <w:rPr>
          <w:rFonts w:eastAsiaTheme="minorEastAsia"/>
          <w:sz w:val="20"/>
          <w:lang w:eastAsia="zh-CN"/>
        </w:rPr>
      </w:pPr>
    </w:p>
    <w:p w:rsidR="0061325D" w:rsidRDefault="0061325D">
      <w:pPr>
        <w:pStyle w:val="a3"/>
        <w:rPr>
          <w:rFonts w:eastAsiaTheme="minorEastAsia" w:hint="eastAsia"/>
          <w:sz w:val="20"/>
          <w:lang w:eastAsia="zh-CN"/>
        </w:rPr>
      </w:pPr>
    </w:p>
    <w:p w:rsidR="00F62740" w:rsidRDefault="00F62740">
      <w:pPr>
        <w:pStyle w:val="a3"/>
        <w:rPr>
          <w:rFonts w:eastAsiaTheme="minorEastAsia" w:hint="eastAsia"/>
          <w:sz w:val="20"/>
          <w:lang w:eastAsia="zh-CN"/>
        </w:rPr>
      </w:pPr>
    </w:p>
    <w:p w:rsidR="00F62740" w:rsidRDefault="00F62740">
      <w:pPr>
        <w:pStyle w:val="a3"/>
        <w:rPr>
          <w:rFonts w:eastAsiaTheme="minorEastAsia" w:hint="eastAsia"/>
          <w:sz w:val="20"/>
          <w:lang w:eastAsia="zh-CN"/>
        </w:rPr>
      </w:pPr>
    </w:p>
    <w:p w:rsidR="00F62740" w:rsidRPr="0061325D" w:rsidRDefault="00F62740">
      <w:pPr>
        <w:pStyle w:val="a3"/>
        <w:rPr>
          <w:rFonts w:eastAsiaTheme="minorEastAsia"/>
          <w:sz w:val="20"/>
          <w:lang w:eastAsia="zh-CN"/>
        </w:rPr>
      </w:pPr>
    </w:p>
    <w:p w:rsidR="00D228AD" w:rsidRDefault="00D228AD">
      <w:pPr>
        <w:pStyle w:val="a3"/>
        <w:rPr>
          <w:sz w:val="20"/>
        </w:rPr>
      </w:pPr>
    </w:p>
    <w:p w:rsidR="00D228AD" w:rsidRDefault="00D228AD">
      <w:pPr>
        <w:pStyle w:val="a3"/>
        <w:rPr>
          <w:sz w:val="20"/>
        </w:rPr>
      </w:pPr>
    </w:p>
    <w:p w:rsidR="00D228AD" w:rsidRDefault="00D228AD">
      <w:pPr>
        <w:pStyle w:val="a3"/>
        <w:rPr>
          <w:sz w:val="20"/>
        </w:rPr>
      </w:pPr>
    </w:p>
    <w:p w:rsidR="00D228AD" w:rsidRDefault="00D228AD">
      <w:pPr>
        <w:pStyle w:val="a3"/>
        <w:rPr>
          <w:sz w:val="20"/>
        </w:rPr>
      </w:pPr>
    </w:p>
    <w:p w:rsidR="00D228AD" w:rsidRPr="0061325D" w:rsidRDefault="0061325D" w:rsidP="0061325D">
      <w:pPr>
        <w:pStyle w:val="a3"/>
        <w:rPr>
          <w:rFonts w:eastAsiaTheme="minorEastAsia"/>
          <w:sz w:val="20"/>
          <w:lang w:eastAsia="zh-CN"/>
        </w:rPr>
      </w:pPr>
      <w:r>
        <w:rPr>
          <w:noProof/>
          <w:sz w:val="20"/>
          <w:lang w:eastAsia="zh-CN" w:bidi="ar-SA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7779385</wp:posOffset>
            </wp:positionH>
            <wp:positionV relativeFrom="paragraph">
              <wp:posOffset>73660</wp:posOffset>
            </wp:positionV>
            <wp:extent cx="6690995" cy="4441190"/>
            <wp:effectExtent l="1905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9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28AD" w:rsidRDefault="00D228AD">
      <w:pPr>
        <w:rPr>
          <w:sz w:val="26"/>
        </w:rPr>
        <w:sectPr w:rsidR="00D228AD">
          <w:type w:val="continuous"/>
          <w:pgSz w:w="23750" w:h="31660"/>
          <w:pgMar w:top="0" w:right="820" w:bottom="0" w:left="0" w:header="720" w:footer="720" w:gutter="0"/>
          <w:cols w:num="2" w:space="720" w:equalWidth="0">
            <w:col w:w="11002" w:space="160"/>
            <w:col w:w="11768"/>
          </w:cols>
        </w:sectPr>
      </w:pPr>
    </w:p>
    <w:p w:rsidR="00D228AD" w:rsidRDefault="00456FEB">
      <w:pPr>
        <w:pStyle w:val="a3"/>
        <w:rPr>
          <w:sz w:val="20"/>
        </w:rPr>
      </w:pPr>
      <w:r w:rsidRPr="00456FEB">
        <w:lastRenderedPageBreak/>
        <w:pict>
          <v:group id="_x0000_s1028" style="position:absolute;margin-left:0;margin-top:0;width:1158.85pt;height:580.7pt;z-index:251662336;mso-position-horizontal-relative:page;mso-position-vertical-relative:page" coordsize="23177,1161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4" type="#_x0000_t75" style="position:absolute;left:479;width:14363;height:11516">
              <v:imagedata r:id="rId7" o:title=""/>
            </v:shape>
            <v:rect id="_x0000_s1033" style="position:absolute;top:9744;width:21039;height:1869" fillcolor="#b51f1f" stroked="f"/>
            <v:shape id="_x0000_s1032" type="#_x0000_t75" style="position:absolute;left:16442;top:422;width:6735;height:1980">
              <v:imagedata r:id="rId8" o:title=""/>
            </v:shape>
            <v:shape id="_x0000_s1031" type="#_x0000_t75" style="position:absolute;left:15761;top:4103;width:7306;height:7306">
              <v:imagedata r:id="rId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left:1073;top:9796;width:5410;height:1606" filled="f" stroked="f">
              <v:textbox inset="0,0,0,0">
                <w:txbxContent>
                  <w:p w:rsidR="00D228AD" w:rsidRDefault="00803C13">
                    <w:pPr>
                      <w:spacing w:line="1605" w:lineRule="exact"/>
                      <w:rPr>
                        <w:rFonts w:ascii="News701 BT"/>
                        <w:b/>
                        <w:sz w:val="132"/>
                      </w:rPr>
                    </w:pPr>
                    <w:r>
                      <w:rPr>
                        <w:rFonts w:ascii="News701 BT"/>
                        <w:b/>
                        <w:color w:val="FFFFFF"/>
                        <w:sz w:val="132"/>
                      </w:rPr>
                      <w:t>HSA917</w:t>
                    </w:r>
                  </w:p>
                </w:txbxContent>
              </v:textbox>
            </v:shape>
            <v:shape id="_x0000_s1029" type="#_x0000_t202" style="position:absolute;left:7517;top:10279;width:9252;height:894" filled="f" stroked="f">
              <v:textbox inset="0,0,0,0">
                <w:txbxContent>
                  <w:p w:rsidR="00D228AD" w:rsidRDefault="00803C13">
                    <w:pPr>
                      <w:spacing w:line="894" w:lineRule="exact"/>
                      <w:rPr>
                        <w:rFonts w:ascii="Nueva Std"/>
                        <w:b/>
                        <w:sz w:val="88"/>
                      </w:rPr>
                    </w:pPr>
                    <w:r>
                      <w:rPr>
                        <w:rFonts w:ascii="Nueva Std"/>
                        <w:b/>
                        <w:color w:val="FFFFFF"/>
                        <w:sz w:val="88"/>
                      </w:rPr>
                      <w:t>LED Moving Head Beam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228AD" w:rsidRDefault="00D228AD">
      <w:pPr>
        <w:pStyle w:val="a3"/>
        <w:rPr>
          <w:sz w:val="20"/>
        </w:rPr>
      </w:pPr>
    </w:p>
    <w:p w:rsidR="00D228AD" w:rsidRDefault="00D228AD">
      <w:pPr>
        <w:pStyle w:val="a3"/>
        <w:rPr>
          <w:sz w:val="20"/>
        </w:rPr>
      </w:pPr>
    </w:p>
    <w:p w:rsidR="00D228AD" w:rsidRDefault="00F62740">
      <w:pPr>
        <w:pStyle w:val="a3"/>
        <w:spacing w:before="1"/>
        <w:rPr>
          <w:sz w:val="15"/>
        </w:rPr>
      </w:pPr>
      <w:r w:rsidRPr="00456FEB">
        <w:pict>
          <v:rect id="_x0000_s1027" style="position:absolute;margin-left:612.65pt;margin-top:1523.4pt;width:574.6pt;height:9.65pt;z-index:251663360;mso-position-horizontal-relative:page;mso-position-vertical-relative:page" fillcolor="#b51f1f" stroked="f">
            <w10:wrap anchorx="page" anchory="page"/>
          </v:rect>
        </w:pict>
      </w:r>
    </w:p>
    <w:p w:rsidR="00D228AD" w:rsidRDefault="00456FEB">
      <w:pPr>
        <w:pStyle w:val="a3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35" type="#_x0000_t202" style="width:612.7pt;height:39.85pt;mso-position-horizontal-relative:char;mso-position-vertical-relative:line" fillcolor="#b51f1f" stroked="f">
            <v:textbox inset="0,0,0,0">
              <w:txbxContent>
                <w:p w:rsidR="00D228AD" w:rsidRDefault="00803C13">
                  <w:pPr>
                    <w:pStyle w:val="a3"/>
                    <w:tabs>
                      <w:tab w:val="left" w:pos="6398"/>
                    </w:tabs>
                    <w:spacing w:before="83"/>
                    <w:ind w:left="1073"/>
                  </w:pPr>
                  <w:r>
                    <w:rPr>
                      <w:color w:val="FFFFFF"/>
                    </w:rPr>
                    <w:t>NIGHTSUN</w:t>
                  </w:r>
                  <w:r>
                    <w:rPr>
                      <w:color w:val="FFFFFF"/>
                      <w:spacing w:val="14"/>
                    </w:rPr>
                    <w:t xml:space="preserve"> </w:t>
                  </w:r>
                  <w:r>
                    <w:rPr>
                      <w:color w:val="FFFFFF"/>
                    </w:rPr>
                    <w:t>PROFESSIONAL</w:t>
                  </w:r>
                  <w:r>
                    <w:rPr>
                      <w:color w:val="FFFFFF"/>
                    </w:rPr>
                    <w:tab/>
                    <w:t>LIGHTING</w:t>
                  </w:r>
                  <w:r>
                    <w:rPr>
                      <w:color w:val="FFFFFF"/>
                      <w:spacing w:val="3"/>
                    </w:rPr>
                    <w:t xml:space="preserve"> </w:t>
                  </w:r>
                  <w:r>
                    <w:rPr>
                      <w:color w:val="FFFFFF"/>
                    </w:rPr>
                    <w:t>PROVIDER.</w:t>
                  </w:r>
                </w:p>
              </w:txbxContent>
            </v:textbox>
            <w10:wrap type="none"/>
            <w10:anchorlock/>
          </v:shape>
        </w:pict>
      </w:r>
    </w:p>
    <w:sectPr w:rsidR="00D228AD" w:rsidSect="00D228AD">
      <w:type w:val="continuous"/>
      <w:pgSz w:w="23750" w:h="31660"/>
      <w:pgMar w:top="0" w:right="820" w:bottom="0" w:left="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D17EC" w:rsidRDefault="00AD17EC" w:rsidP="0061325D">
      <w:r>
        <w:separator/>
      </w:r>
    </w:p>
  </w:endnote>
  <w:endnote w:type="continuationSeparator" w:id="1">
    <w:p w:rsidR="00AD17EC" w:rsidRDefault="00AD17EC" w:rsidP="0061325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News701 BT">
    <w:altName w:val="News701 BT"/>
    <w:panose1 w:val="02040803060505020204"/>
    <w:charset w:val="00"/>
    <w:family w:val="roman"/>
    <w:pitch w:val="variable"/>
    <w:sig w:usb0="800000AF" w:usb1="1000204A" w:usb2="00000000" w:usb3="00000000" w:csb0="00000011" w:csb1="00000000"/>
  </w:font>
  <w:font w:name="Nueva Std">
    <w:altName w:val="Nueva Std"/>
    <w:panose1 w:val="020B0503070504090203"/>
    <w:charset w:val="00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D17EC" w:rsidRDefault="00AD17EC" w:rsidP="0061325D">
      <w:r>
        <w:separator/>
      </w:r>
    </w:p>
  </w:footnote>
  <w:footnote w:type="continuationSeparator" w:id="1">
    <w:p w:rsidR="00AD17EC" w:rsidRDefault="00AD17EC" w:rsidP="0061325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0"/>
    <w:footnote w:id="1"/>
  </w:footnotePr>
  <w:endnotePr>
    <w:endnote w:id="0"/>
    <w:endnote w:id="1"/>
  </w:endnotePr>
  <w:compat>
    <w:ulTrailSpace/>
    <w:shapeLayoutLikeWW8/>
    <w:useFELayout/>
  </w:compat>
  <w:rsids>
    <w:rsidRoot w:val="00D228AD"/>
    <w:rsid w:val="00456FEB"/>
    <w:rsid w:val="0061325D"/>
    <w:rsid w:val="00803C13"/>
    <w:rsid w:val="00AD17EC"/>
    <w:rsid w:val="00D228AD"/>
    <w:rsid w:val="00F627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228AD"/>
    <w:rPr>
      <w:rFonts w:ascii="Calibri" w:eastAsia="Calibri" w:hAnsi="Calibri" w:cs="Calibri"/>
      <w:lang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228A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D228AD"/>
    <w:rPr>
      <w:sz w:val="47"/>
      <w:szCs w:val="47"/>
    </w:rPr>
  </w:style>
  <w:style w:type="paragraph" w:styleId="a4">
    <w:name w:val="List Paragraph"/>
    <w:basedOn w:val="a"/>
    <w:uiPriority w:val="1"/>
    <w:qFormat/>
    <w:rsid w:val="00D228AD"/>
  </w:style>
  <w:style w:type="paragraph" w:customStyle="1" w:styleId="TableParagraph">
    <w:name w:val="Table Paragraph"/>
    <w:basedOn w:val="a"/>
    <w:uiPriority w:val="1"/>
    <w:qFormat/>
    <w:rsid w:val="00D228AD"/>
  </w:style>
  <w:style w:type="paragraph" w:styleId="a5">
    <w:name w:val="header"/>
    <w:basedOn w:val="a"/>
    <w:link w:val="Char"/>
    <w:uiPriority w:val="99"/>
    <w:semiHidden/>
    <w:unhideWhenUsed/>
    <w:rsid w:val="0061325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5"/>
    <w:uiPriority w:val="99"/>
    <w:semiHidden/>
    <w:rsid w:val="0061325D"/>
    <w:rPr>
      <w:rFonts w:ascii="Calibri" w:eastAsia="Calibri" w:hAnsi="Calibri" w:cs="Calibri"/>
      <w:sz w:val="18"/>
      <w:szCs w:val="18"/>
      <w:lang w:bidi="en-US"/>
    </w:rPr>
  </w:style>
  <w:style w:type="paragraph" w:styleId="a6">
    <w:name w:val="footer"/>
    <w:basedOn w:val="a"/>
    <w:link w:val="Char0"/>
    <w:uiPriority w:val="99"/>
    <w:semiHidden/>
    <w:unhideWhenUsed/>
    <w:rsid w:val="0061325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6"/>
    <w:uiPriority w:val="99"/>
    <w:semiHidden/>
    <w:rsid w:val="0061325D"/>
    <w:rPr>
      <w:rFonts w:ascii="Calibri" w:eastAsia="Calibri" w:hAnsi="Calibri" w:cs="Calibri"/>
      <w:sz w:val="18"/>
      <w:szCs w:val="18"/>
      <w:lang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203</Words>
  <Characters>1161</Characters>
  <Application>Microsoft Office Word</Application>
  <DocSecurity>0</DocSecurity>
  <Lines>9</Lines>
  <Paragraphs>2</Paragraphs>
  <ScaleCrop>false</ScaleCrop>
  <Company>china</Company>
  <LinksUpToDate>false</LinksUpToDate>
  <CharactersWithSpaces>1362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HSA917 宣传单页</dc:title>
  <cp:lastModifiedBy>AutoBVT</cp:lastModifiedBy>
  <cp:revision>3</cp:revision>
  <dcterms:created xsi:type="dcterms:W3CDTF">2019-09-09T08:03:00Z</dcterms:created>
  <dcterms:modified xsi:type="dcterms:W3CDTF">2019-09-09T08:17:00Z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2019-09-09T00:00:00Z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2019-09-09T00:00:00Z</vt:filetime>
  </property>
</Properties>
</file>